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6E" w:rsidRDefault="00B4026E" w:rsidP="00B4026E">
      <w:pPr>
        <w:jc w:val="center"/>
        <w:rPr>
          <w:b/>
          <w:bCs/>
          <w:sz w:val="28"/>
          <w:szCs w:val="28"/>
        </w:rPr>
      </w:pPr>
    </w:p>
    <w:p w:rsidR="00647C09" w:rsidRDefault="00647C09" w:rsidP="00B4026E">
      <w:pPr>
        <w:jc w:val="center"/>
        <w:rPr>
          <w:b/>
          <w:bCs/>
          <w:sz w:val="28"/>
          <w:szCs w:val="28"/>
        </w:rPr>
      </w:pPr>
    </w:p>
    <w:p w:rsidR="00647C09" w:rsidRDefault="00647C09" w:rsidP="00B4026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647C09" w:rsidRDefault="00647C09" w:rsidP="00B4026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0" t="0" r="0" b="0"/>
            <wp:docPr id="2" name="Рисунок 2" descr="C:\Users\ASU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6E" w:rsidRPr="0056227F" w:rsidRDefault="00B4026E" w:rsidP="00B4026E">
      <w:pPr>
        <w:spacing w:line="264" w:lineRule="auto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203"/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5945"/>
        <w:gridCol w:w="3713"/>
      </w:tblGrid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026E" w:rsidRPr="00854708" w:rsidRDefault="00B4026E" w:rsidP="00B4026E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854708" w:rsidTr="00B4026E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854708" w:rsidRDefault="00B4026E" w:rsidP="00B40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26E" w:rsidRPr="00854708" w:rsidRDefault="00B4026E" w:rsidP="00B4026E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</w:t>
            </w:r>
            <w:proofErr w:type="spellStart"/>
            <w:proofErr w:type="gramStart"/>
            <w:r w:rsidRPr="00854708">
              <w:rPr>
                <w:sz w:val="24"/>
                <w:szCs w:val="24"/>
              </w:rPr>
              <w:t>беспре</w:t>
            </w:r>
            <w:r>
              <w:rPr>
                <w:sz w:val="24"/>
                <w:szCs w:val="24"/>
              </w:rPr>
              <w:t>-</w:t>
            </w:r>
            <w:r w:rsidRPr="00854708">
              <w:rPr>
                <w:sz w:val="24"/>
                <w:szCs w:val="24"/>
              </w:rPr>
              <w:t>пятственного</w:t>
            </w:r>
            <w:proofErr w:type="spellEnd"/>
            <w:proofErr w:type="gramEnd"/>
            <w:r w:rsidRPr="00854708">
              <w:rPr>
                <w:sz w:val="24"/>
                <w:szCs w:val="24"/>
              </w:rPr>
              <w:t xml:space="preserve">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F3050F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B4026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F3050F" w:rsidTr="00B4026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B4026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B4026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CA6B37" w:rsidRDefault="00CA6B37" w:rsidP="00CA6B37">
      <w:pPr>
        <w:rPr>
          <w:b/>
          <w:sz w:val="24"/>
          <w:szCs w:val="24"/>
        </w:rPr>
      </w:pPr>
    </w:p>
    <w:p w:rsidR="000608EE" w:rsidRDefault="00CA6B37" w:rsidP="000608EE">
      <w:pPr>
        <w:rPr>
          <w:i/>
          <w:sz w:val="24"/>
          <w:szCs w:val="24"/>
        </w:rPr>
      </w:pPr>
      <w:r w:rsidRPr="00CA6B37">
        <w:rPr>
          <w:b/>
          <w:sz w:val="24"/>
          <w:szCs w:val="24"/>
        </w:rPr>
        <w:t xml:space="preserve"> Итоговое заключение о</w:t>
      </w:r>
      <w:r>
        <w:rPr>
          <w:b/>
          <w:sz w:val="24"/>
          <w:szCs w:val="24"/>
        </w:rPr>
        <w:t xml:space="preserve"> состоянии доступности ОСИ:    </w:t>
      </w:r>
      <w:r w:rsidRPr="00CA6B37">
        <w:rPr>
          <w:i/>
          <w:sz w:val="24"/>
          <w:szCs w:val="24"/>
        </w:rPr>
        <w:t>ДУ – доступно  условно</w:t>
      </w:r>
    </w:p>
    <w:p w:rsidR="00D464DB" w:rsidRPr="000608EE" w:rsidRDefault="00D464DB" w:rsidP="000608EE">
      <w:pPr>
        <w:jc w:val="both"/>
        <w:rPr>
          <w:i/>
          <w:sz w:val="24"/>
          <w:szCs w:val="24"/>
        </w:rPr>
      </w:pPr>
    </w:p>
    <w:p w:rsidR="00B4026E" w:rsidRPr="00F3050F" w:rsidRDefault="00D464DB" w:rsidP="00B4026E">
      <w:pPr>
        <w:jc w:val="center"/>
        <w:rPr>
          <w:b/>
          <w:color w:val="000000"/>
          <w:sz w:val="12"/>
          <w:szCs w:val="12"/>
        </w:rPr>
      </w:pPr>
      <w:r>
        <w:rPr>
          <w:b/>
          <w:sz w:val="24"/>
          <w:szCs w:val="24"/>
        </w:rPr>
        <w:t xml:space="preserve"> </w:t>
      </w:r>
      <w:r w:rsidR="00B4026E" w:rsidRPr="00F3050F">
        <w:rPr>
          <w:b/>
          <w:color w:val="000000"/>
          <w:sz w:val="24"/>
          <w:szCs w:val="24"/>
          <w:lang w:val="en-US"/>
        </w:rPr>
        <w:t>IV</w:t>
      </w:r>
      <w:r w:rsidR="00B4026E" w:rsidRPr="00F3050F">
        <w:rPr>
          <w:b/>
          <w:color w:val="000000"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B4026E" w:rsidRPr="00F3050F" w:rsidRDefault="00B4026E" w:rsidP="00B4026E">
      <w:pPr>
        <w:jc w:val="both"/>
        <w:rPr>
          <w:b/>
          <w:color w:val="000000"/>
          <w:sz w:val="12"/>
          <w:szCs w:val="12"/>
        </w:rPr>
      </w:pP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5601"/>
        <w:gridCol w:w="4252"/>
      </w:tblGrid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№</w:t>
            </w:r>
          </w:p>
          <w:p w:rsidR="00B4026E" w:rsidRPr="00F3050F" w:rsidRDefault="00B4026E" w:rsidP="00E144CE">
            <w:pPr>
              <w:spacing w:line="220" w:lineRule="exact"/>
              <w:ind w:firstLine="28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3050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F3050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pacing w:line="220" w:lineRule="exact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pacing w:line="220" w:lineRule="exact"/>
              <w:ind w:firstLine="28"/>
              <w:jc w:val="center"/>
              <w:rPr>
                <w:color w:val="000000"/>
              </w:rPr>
            </w:pPr>
            <w:r w:rsidRPr="00F3050F">
              <w:rPr>
                <w:color w:val="000000"/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CA6B37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CA6B37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CA6B37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CA6B37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CA6B37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CA6B37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F3050F">
              <w:rPr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F3050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3050F">
              <w:rPr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F3050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4026E" w:rsidRPr="00F3050F" w:rsidTr="00B4026E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26E" w:rsidRPr="00F3050F" w:rsidRDefault="00B4026E" w:rsidP="00E144C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026E" w:rsidRPr="00F3050F" w:rsidRDefault="00B4026E" w:rsidP="00CA6B37">
            <w:pPr>
              <w:jc w:val="both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26E" w:rsidRPr="00F3050F" w:rsidRDefault="00B4026E" w:rsidP="00E144CE">
            <w:pPr>
              <w:snapToGrid w:val="0"/>
              <w:ind w:firstLine="26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0608EE" w:rsidRPr="000608EE" w:rsidRDefault="000608EE" w:rsidP="000608EE">
      <w:pPr>
        <w:jc w:val="both"/>
        <w:rPr>
          <w:i/>
          <w:color w:val="000000"/>
          <w:sz w:val="24"/>
          <w:szCs w:val="24"/>
        </w:rPr>
      </w:pPr>
      <w:r w:rsidRPr="000608EE">
        <w:rPr>
          <w:b/>
          <w:color w:val="000000"/>
          <w:sz w:val="24"/>
          <w:szCs w:val="24"/>
        </w:rPr>
        <w:lastRenderedPageBreak/>
        <w:t xml:space="preserve">Рекомендации по обустройству и адаптации ОСИ:  </w:t>
      </w:r>
      <w:r w:rsidRPr="000608EE">
        <w:rPr>
          <w:i/>
          <w:color w:val="000000"/>
          <w:sz w:val="24"/>
          <w:szCs w:val="24"/>
        </w:rPr>
        <w:t>Проведения мероприятий по техническому обустройству в связи с архитектурно-планировочными особенностями здания  может быть выполнено лишь в порядке капитального ремонта или реконструкции.</w:t>
      </w:r>
    </w:p>
    <w:p w:rsidR="000608EE" w:rsidRPr="000608EE" w:rsidRDefault="000608EE" w:rsidP="000608EE">
      <w:pPr>
        <w:jc w:val="both"/>
        <w:rPr>
          <w:i/>
          <w:color w:val="000000"/>
          <w:sz w:val="24"/>
          <w:szCs w:val="24"/>
        </w:rPr>
      </w:pPr>
      <w:r w:rsidRPr="000608EE">
        <w:rPr>
          <w:i/>
          <w:color w:val="000000"/>
          <w:sz w:val="24"/>
          <w:szCs w:val="24"/>
        </w:rPr>
        <w:t>Для адаптации необходимо организовать:</w:t>
      </w:r>
    </w:p>
    <w:p w:rsidR="000608EE" w:rsidRPr="000608EE" w:rsidRDefault="000608EE" w:rsidP="000608EE">
      <w:pPr>
        <w:jc w:val="both"/>
        <w:rPr>
          <w:i/>
          <w:color w:val="000000"/>
          <w:sz w:val="24"/>
          <w:szCs w:val="24"/>
        </w:rPr>
      </w:pPr>
      <w:r w:rsidRPr="000608EE">
        <w:rPr>
          <w:i/>
          <w:color w:val="000000"/>
          <w:sz w:val="24"/>
          <w:szCs w:val="24"/>
        </w:rPr>
        <w:t>- помощь со стороны сотрудников ОСИ для сопровождения к месту получения услуги;</w:t>
      </w:r>
    </w:p>
    <w:p w:rsidR="000608EE" w:rsidRPr="000608EE" w:rsidRDefault="000608EE" w:rsidP="000608EE">
      <w:pPr>
        <w:jc w:val="both"/>
        <w:rPr>
          <w:i/>
          <w:color w:val="000000"/>
          <w:sz w:val="24"/>
          <w:szCs w:val="24"/>
        </w:rPr>
      </w:pPr>
      <w:r w:rsidRPr="000608EE">
        <w:rPr>
          <w:i/>
          <w:color w:val="000000"/>
          <w:sz w:val="24"/>
          <w:szCs w:val="24"/>
        </w:rPr>
        <w:t>- иную форму доставки услуги (на дому, дистанционно, в др. ОСИ)</w:t>
      </w:r>
    </w:p>
    <w:p w:rsidR="000608EE" w:rsidRDefault="000608EE" w:rsidP="000608EE">
      <w:pPr>
        <w:jc w:val="both"/>
        <w:rPr>
          <w:b/>
          <w:color w:val="000000"/>
          <w:sz w:val="24"/>
          <w:szCs w:val="24"/>
        </w:rPr>
      </w:pPr>
    </w:p>
    <w:p w:rsidR="00B4026E" w:rsidRPr="00F3050F" w:rsidRDefault="00D464DB" w:rsidP="00B4026E">
      <w:pPr>
        <w:jc w:val="center"/>
        <w:rPr>
          <w:b/>
          <w:color w:val="000000"/>
          <w:sz w:val="10"/>
          <w:szCs w:val="10"/>
        </w:rPr>
      </w:pPr>
      <w:r w:rsidRPr="00F3050F">
        <w:rPr>
          <w:b/>
          <w:color w:val="000000"/>
          <w:sz w:val="24"/>
          <w:szCs w:val="24"/>
          <w:lang w:val="en-US"/>
        </w:rPr>
        <w:t>V</w:t>
      </w:r>
      <w:r w:rsidRPr="00F3050F">
        <w:rPr>
          <w:b/>
          <w:color w:val="000000"/>
          <w:sz w:val="24"/>
          <w:szCs w:val="24"/>
        </w:rPr>
        <w:t>. Предлагаемые управленческие решения по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 w:rsidRPr="00F3050F">
        <w:rPr>
          <w:color w:val="000000"/>
        </w:rPr>
        <w:t xml:space="preserve"> *</w:t>
      </w:r>
    </w:p>
    <w:p w:rsidR="00B4026E" w:rsidRPr="00854708" w:rsidRDefault="00B4026E" w:rsidP="00B4026E">
      <w:pPr>
        <w:jc w:val="both"/>
        <w:rPr>
          <w:sz w:val="10"/>
          <w:szCs w:val="10"/>
        </w:rPr>
      </w:pPr>
    </w:p>
    <w:p w:rsidR="00B4026E" w:rsidRPr="00854708" w:rsidRDefault="00B4026E" w:rsidP="00B4026E">
      <w:pPr>
        <w:jc w:val="both"/>
        <w:rPr>
          <w:sz w:val="10"/>
          <w:szCs w:val="10"/>
        </w:rPr>
      </w:pPr>
    </w:p>
    <w:p w:rsidR="00B4026E" w:rsidRPr="00854708" w:rsidRDefault="00B4026E" w:rsidP="00B4026E">
      <w:pPr>
        <w:jc w:val="both"/>
        <w:rPr>
          <w:sz w:val="10"/>
          <w:szCs w:val="10"/>
        </w:rPr>
      </w:pPr>
    </w:p>
    <w:tbl>
      <w:tblPr>
        <w:tblpPr w:leftFromText="180" w:rightFromText="180" w:vertAnchor="text" w:horzAnchor="margin" w:tblpY="26"/>
        <w:tblW w:w="104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2714"/>
        <w:gridCol w:w="5229"/>
        <w:gridCol w:w="1979"/>
      </w:tblGrid>
      <w:tr w:rsidR="00D464DB" w:rsidRPr="00F3050F" w:rsidTr="00940783">
        <w:trPr>
          <w:trHeight w:val="132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4DB" w:rsidRPr="00F3050F" w:rsidRDefault="00D464DB" w:rsidP="00D464DB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№</w:t>
            </w:r>
          </w:p>
          <w:p w:rsidR="00D464DB" w:rsidRPr="00F3050F" w:rsidRDefault="00D464DB" w:rsidP="00D464D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3050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F3050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4DB" w:rsidRPr="00F3050F" w:rsidRDefault="00D464DB" w:rsidP="000608EE">
            <w:pPr>
              <w:spacing w:line="220" w:lineRule="exact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</w:t>
            </w:r>
            <w:r>
              <w:rPr>
                <w:color w:val="000000"/>
                <w:sz w:val="24"/>
                <w:szCs w:val="24"/>
              </w:rPr>
              <w:t>законо</w:t>
            </w:r>
            <w:r w:rsidRPr="00F3050F">
              <w:rPr>
                <w:color w:val="000000"/>
                <w:sz w:val="24"/>
                <w:szCs w:val="24"/>
              </w:rPr>
              <w:t>дательства Российской Федерации об обеспечении условий их доступности для инвалидов</w:t>
            </w:r>
            <w:r w:rsidRPr="00F3050F">
              <w:rPr>
                <w:rStyle w:val="a3"/>
                <w:color w:val="000000"/>
                <w:sz w:val="24"/>
                <w:szCs w:val="24"/>
              </w:rPr>
              <w:footnoteReference w:id="1"/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4DB" w:rsidRPr="00F3050F" w:rsidRDefault="00D464DB" w:rsidP="00D464DB">
            <w:pPr>
              <w:ind w:firstLine="26"/>
              <w:jc w:val="center"/>
              <w:rPr>
                <w:color w:val="000000"/>
              </w:rPr>
            </w:pPr>
            <w:r w:rsidRPr="00F3050F">
              <w:rPr>
                <w:color w:val="000000"/>
                <w:sz w:val="24"/>
                <w:szCs w:val="24"/>
              </w:rPr>
              <w:t>Виды, объем работ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B02" w:rsidRDefault="00D464DB" w:rsidP="00D464DB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 xml:space="preserve">Сроки </w:t>
            </w:r>
            <w:proofErr w:type="spellStart"/>
            <w:r w:rsidRPr="00F3050F">
              <w:rPr>
                <w:color w:val="000000"/>
                <w:sz w:val="24"/>
                <w:szCs w:val="24"/>
              </w:rPr>
              <w:t>испол</w:t>
            </w:r>
            <w:proofErr w:type="spellEnd"/>
            <w:r w:rsidR="007D2B02">
              <w:rPr>
                <w:color w:val="000000"/>
                <w:sz w:val="24"/>
                <w:szCs w:val="24"/>
              </w:rPr>
              <w:t>-</w:t>
            </w:r>
          </w:p>
          <w:p w:rsidR="00D464DB" w:rsidRPr="00F3050F" w:rsidRDefault="00D464DB" w:rsidP="007D2B02">
            <w:pPr>
              <w:ind w:firstLine="26"/>
              <w:jc w:val="center"/>
              <w:rPr>
                <w:color w:val="000000"/>
              </w:rPr>
            </w:pPr>
            <w:r w:rsidRPr="00F3050F">
              <w:rPr>
                <w:color w:val="000000"/>
                <w:sz w:val="24"/>
                <w:szCs w:val="24"/>
              </w:rPr>
              <w:t>нения</w:t>
            </w:r>
          </w:p>
        </w:tc>
      </w:tr>
      <w:tr w:rsidR="00D464DB" w:rsidRPr="00F3050F" w:rsidTr="00940783">
        <w:trPr>
          <w:trHeight w:val="103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64DB" w:rsidRPr="00F3050F" w:rsidRDefault="00D464DB" w:rsidP="00D464DB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40783" w:rsidRDefault="00940783" w:rsidP="000608E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0783" w:rsidRDefault="00940783" w:rsidP="000608E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464DB" w:rsidRDefault="00D464DB" w:rsidP="000608EE">
            <w:pPr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Направить письмо в Управление образования г.Казан</w:t>
            </w:r>
            <w:r>
              <w:rPr>
                <w:color w:val="000000"/>
                <w:sz w:val="24"/>
                <w:szCs w:val="24"/>
              </w:rPr>
              <w:t>и для выделения финансирования</w:t>
            </w:r>
          </w:p>
          <w:p w:rsidR="00940783" w:rsidRDefault="00940783" w:rsidP="000608E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0783" w:rsidRPr="00F3050F" w:rsidRDefault="00940783" w:rsidP="000608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64DB" w:rsidRDefault="00D464DB" w:rsidP="00D46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Выделение</w:t>
            </w:r>
            <w:r w:rsidRPr="00854708">
              <w:rPr>
                <w:sz w:val="24"/>
                <w:szCs w:val="24"/>
              </w:rPr>
              <w:t xml:space="preserve"> стоянки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  <w:p w:rsidR="00D464DB" w:rsidRDefault="00D464DB" w:rsidP="00D46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2.Закупка с</w:t>
            </w:r>
            <w:r w:rsidRPr="00854708">
              <w:rPr>
                <w:sz w:val="24"/>
                <w:szCs w:val="24"/>
              </w:rPr>
              <w:t>менны</w:t>
            </w:r>
            <w:r>
              <w:rPr>
                <w:sz w:val="24"/>
                <w:szCs w:val="24"/>
              </w:rPr>
              <w:t>х</w:t>
            </w:r>
            <w:r w:rsidRPr="00854708">
              <w:rPr>
                <w:sz w:val="24"/>
                <w:szCs w:val="24"/>
              </w:rPr>
              <w:t xml:space="preserve"> крес</w:t>
            </w:r>
            <w:r>
              <w:rPr>
                <w:sz w:val="24"/>
                <w:szCs w:val="24"/>
              </w:rPr>
              <w:t>е</w:t>
            </w:r>
            <w:r w:rsidRPr="00854708">
              <w:rPr>
                <w:sz w:val="24"/>
                <w:szCs w:val="24"/>
              </w:rPr>
              <w:t>л-коляс</w:t>
            </w:r>
            <w:r>
              <w:rPr>
                <w:sz w:val="24"/>
                <w:szCs w:val="24"/>
              </w:rPr>
              <w:t>о</w:t>
            </w:r>
            <w:r w:rsidRPr="00854708">
              <w:rPr>
                <w:sz w:val="24"/>
                <w:szCs w:val="24"/>
              </w:rPr>
              <w:t>к</w:t>
            </w:r>
          </w:p>
          <w:p w:rsidR="00D464DB" w:rsidRDefault="00D464DB" w:rsidP="00D464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Установка адаптированных</w:t>
            </w:r>
            <w:r w:rsidRPr="00854708">
              <w:rPr>
                <w:sz w:val="24"/>
                <w:szCs w:val="24"/>
              </w:rPr>
              <w:t xml:space="preserve"> лифт</w:t>
            </w:r>
            <w:r>
              <w:rPr>
                <w:sz w:val="24"/>
                <w:szCs w:val="24"/>
              </w:rPr>
              <w:t xml:space="preserve">ов, поручней, пандусов, </w:t>
            </w:r>
            <w:r w:rsidRPr="00854708">
              <w:rPr>
                <w:sz w:val="24"/>
                <w:szCs w:val="24"/>
              </w:rPr>
              <w:t>подъемны</w:t>
            </w:r>
            <w:r>
              <w:rPr>
                <w:sz w:val="24"/>
                <w:szCs w:val="24"/>
              </w:rPr>
              <w:t>х платформ</w:t>
            </w:r>
            <w:r w:rsidRPr="00854708">
              <w:rPr>
                <w:sz w:val="24"/>
                <w:szCs w:val="24"/>
              </w:rPr>
              <w:t xml:space="preserve"> (аппарели)</w:t>
            </w:r>
            <w:r>
              <w:rPr>
                <w:sz w:val="24"/>
                <w:szCs w:val="24"/>
              </w:rPr>
              <w:t xml:space="preserve">, раздвижных дверей. </w:t>
            </w:r>
          </w:p>
          <w:p w:rsidR="00D464DB" w:rsidRDefault="00D464DB" w:rsidP="00D464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</w:t>
            </w:r>
            <w:r w:rsidRPr="00854708">
              <w:rPr>
                <w:sz w:val="24"/>
                <w:szCs w:val="24"/>
              </w:rPr>
              <w:t>оступные входные группы</w:t>
            </w:r>
          </w:p>
          <w:p w:rsidR="00D464DB" w:rsidRDefault="00D464DB" w:rsidP="00D464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Д</w:t>
            </w:r>
            <w:r w:rsidRPr="00854708">
              <w:rPr>
                <w:sz w:val="24"/>
                <w:szCs w:val="24"/>
              </w:rPr>
              <w:t>оступные санитарно-гигиенические помещения</w:t>
            </w:r>
          </w:p>
          <w:p w:rsidR="00D464DB" w:rsidRDefault="00D464DB" w:rsidP="00D464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Установление д</w:t>
            </w:r>
            <w:r w:rsidRPr="00854708">
              <w:rPr>
                <w:sz w:val="24"/>
                <w:szCs w:val="24"/>
              </w:rPr>
              <w:t>остаточн</w:t>
            </w:r>
            <w:r>
              <w:rPr>
                <w:sz w:val="24"/>
                <w:szCs w:val="24"/>
              </w:rPr>
              <w:t>ой</w:t>
            </w:r>
            <w:r w:rsidRPr="00854708">
              <w:rPr>
                <w:sz w:val="24"/>
                <w:szCs w:val="24"/>
              </w:rPr>
              <w:t xml:space="preserve"> ширин</w:t>
            </w:r>
            <w:r>
              <w:rPr>
                <w:sz w:val="24"/>
                <w:szCs w:val="24"/>
              </w:rPr>
              <w:t>ы</w:t>
            </w:r>
            <w:r w:rsidRPr="00854708">
              <w:rPr>
                <w:sz w:val="24"/>
                <w:szCs w:val="24"/>
              </w:rPr>
              <w:t xml:space="preserve"> дверных проемов в стенах, лестничных маршей, площадок</w:t>
            </w:r>
          </w:p>
          <w:p w:rsidR="00D464DB" w:rsidRDefault="00D464DB" w:rsidP="00D464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</w:t>
            </w:r>
            <w:r w:rsidRPr="00854708">
              <w:rPr>
                <w:sz w:val="24"/>
                <w:szCs w:val="24"/>
              </w:rPr>
              <w:t>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  <w:p w:rsidR="00D464DB" w:rsidRDefault="00D464DB" w:rsidP="00D464D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F3050F">
              <w:rPr>
                <w:color w:val="000000"/>
                <w:sz w:val="24"/>
                <w:szCs w:val="24"/>
              </w:rPr>
              <w:t>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</w:t>
            </w:r>
          </w:p>
          <w:p w:rsidR="00D464DB" w:rsidRDefault="00D464DB" w:rsidP="00D464D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 Д</w:t>
            </w:r>
            <w:r w:rsidRPr="00F3050F">
              <w:rPr>
                <w:color w:val="000000"/>
                <w:sz w:val="24"/>
                <w:szCs w:val="24"/>
              </w:rPr>
              <w:t>ублирование необходимой для инвалидов по слуху звуковой информации зрительной информацией</w:t>
            </w:r>
          </w:p>
          <w:p w:rsidR="000608EE" w:rsidRDefault="000608EE" w:rsidP="00D464D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Наличие специального и прис</w:t>
            </w:r>
            <w:r w:rsidRPr="000608EE">
              <w:rPr>
                <w:color w:val="000000"/>
                <w:sz w:val="24"/>
                <w:szCs w:val="24"/>
              </w:rPr>
              <w:t>пособленного оборудования, необходимого для предоставления услуги (с учетом потребностей инвалидов)</w:t>
            </w:r>
          </w:p>
          <w:p w:rsidR="000608EE" w:rsidRPr="00854708" w:rsidRDefault="000608EE" w:rsidP="00D464DB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  <w:r>
              <w:t xml:space="preserve"> </w:t>
            </w:r>
            <w:r w:rsidRPr="000608EE">
              <w:rPr>
                <w:color w:val="000000"/>
                <w:sz w:val="24"/>
                <w:szCs w:val="24"/>
              </w:rPr>
              <w:t xml:space="preserve">Предоставление  услуги </w:t>
            </w:r>
            <w:proofErr w:type="gramStart"/>
            <w:r w:rsidRPr="000608EE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08EE" w:rsidRDefault="000608EE" w:rsidP="00D464DB">
            <w:pPr>
              <w:snapToGrid w:val="0"/>
              <w:ind w:firstLine="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2018-2023 гг.</w:t>
            </w:r>
          </w:p>
          <w:p w:rsidR="000608EE" w:rsidRDefault="000608EE" w:rsidP="00D464DB">
            <w:pPr>
              <w:snapToGrid w:val="0"/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0608EE">
              <w:rPr>
                <w:color w:val="000000"/>
                <w:sz w:val="24"/>
                <w:szCs w:val="24"/>
              </w:rPr>
              <w:t xml:space="preserve">По мере поступления </w:t>
            </w:r>
            <w:proofErr w:type="gramStart"/>
            <w:r w:rsidRPr="000608EE">
              <w:rPr>
                <w:color w:val="000000"/>
                <w:sz w:val="24"/>
                <w:szCs w:val="24"/>
              </w:rPr>
              <w:t>соответствую-</w:t>
            </w:r>
            <w:proofErr w:type="spellStart"/>
            <w:r w:rsidRPr="000608EE">
              <w:rPr>
                <w:color w:val="000000"/>
                <w:sz w:val="24"/>
                <w:szCs w:val="24"/>
              </w:rPr>
              <w:t>щего</w:t>
            </w:r>
            <w:proofErr w:type="spellEnd"/>
            <w:proofErr w:type="gramEnd"/>
          </w:p>
          <w:p w:rsidR="00D464DB" w:rsidRPr="00F3050F" w:rsidRDefault="00D464DB" w:rsidP="00D464DB">
            <w:pPr>
              <w:snapToGrid w:val="0"/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F3050F">
              <w:rPr>
                <w:color w:val="000000"/>
                <w:sz w:val="24"/>
                <w:szCs w:val="24"/>
              </w:rPr>
              <w:t>финансирования</w:t>
            </w:r>
          </w:p>
        </w:tc>
      </w:tr>
    </w:tbl>
    <w:p w:rsidR="00940783" w:rsidRDefault="00940783" w:rsidP="00B4026E">
      <w:pPr>
        <w:rPr>
          <w:noProof/>
          <w:lang w:eastAsia="ru-RU"/>
        </w:rPr>
      </w:pPr>
    </w:p>
    <w:p w:rsidR="00B4026E" w:rsidRDefault="00D464DB" w:rsidP="00B4026E">
      <w:r>
        <w:rPr>
          <w:noProof/>
          <w:lang w:eastAsia="ru-RU"/>
        </w:rPr>
        <w:drawing>
          <wp:inline distT="0" distB="0" distL="0" distR="0">
            <wp:extent cx="6477000" cy="9496425"/>
            <wp:effectExtent l="19050" t="0" r="0" b="0"/>
            <wp:docPr id="3" name="Рисунок 2" descr="C:\Users\Алл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0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26E" w:rsidSect="009407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A80" w:rsidRDefault="003F2A80" w:rsidP="00B4026E">
      <w:r>
        <w:separator/>
      </w:r>
    </w:p>
  </w:endnote>
  <w:endnote w:type="continuationSeparator" w:id="0">
    <w:p w:rsidR="003F2A80" w:rsidRDefault="003F2A80" w:rsidP="00B4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A80" w:rsidRDefault="003F2A80" w:rsidP="00B4026E">
      <w:r>
        <w:separator/>
      </w:r>
    </w:p>
  </w:footnote>
  <w:footnote w:type="continuationSeparator" w:id="0">
    <w:p w:rsidR="003F2A80" w:rsidRDefault="003F2A80" w:rsidP="00B4026E">
      <w:r>
        <w:continuationSeparator/>
      </w:r>
    </w:p>
  </w:footnote>
  <w:footnote w:id="1">
    <w:p w:rsidR="00D464DB" w:rsidRDefault="00D464DB" w:rsidP="000608EE">
      <w:pPr>
        <w:pStyle w:val="a4"/>
        <w:spacing w:line="180" w:lineRule="exact"/>
        <w:jc w:val="both"/>
      </w:pPr>
    </w:p>
    <w:p w:rsidR="007D2B02" w:rsidRDefault="007D2B02" w:rsidP="000608EE">
      <w:pPr>
        <w:pStyle w:val="a4"/>
        <w:spacing w:line="180" w:lineRule="exact"/>
        <w:jc w:val="both"/>
      </w:pPr>
    </w:p>
    <w:p w:rsidR="007D2B02" w:rsidRDefault="007D2B02" w:rsidP="000608EE">
      <w:pPr>
        <w:pStyle w:val="a4"/>
        <w:spacing w:line="180" w:lineRule="exact"/>
        <w:jc w:val="both"/>
      </w:pPr>
    </w:p>
    <w:p w:rsidR="007D2B02" w:rsidRDefault="007D2B02" w:rsidP="000608EE">
      <w:pPr>
        <w:pStyle w:val="a4"/>
        <w:spacing w:line="180" w:lineRule="exact"/>
        <w:jc w:val="both"/>
      </w:pPr>
    </w:p>
    <w:p w:rsidR="007D2B02" w:rsidRDefault="007D2B02" w:rsidP="000608EE">
      <w:pPr>
        <w:pStyle w:val="a4"/>
        <w:spacing w:line="180" w:lineRule="exact"/>
        <w:jc w:val="both"/>
      </w:pPr>
    </w:p>
    <w:p w:rsidR="007D2B02" w:rsidRPr="000608EE" w:rsidRDefault="007D2B02" w:rsidP="000608EE">
      <w:pPr>
        <w:pStyle w:val="a4"/>
        <w:spacing w:line="180" w:lineRule="exact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6E"/>
    <w:rsid w:val="000608EE"/>
    <w:rsid w:val="003F2A80"/>
    <w:rsid w:val="00647C09"/>
    <w:rsid w:val="007D2B02"/>
    <w:rsid w:val="00940783"/>
    <w:rsid w:val="00B33CB5"/>
    <w:rsid w:val="00B4026E"/>
    <w:rsid w:val="00B52294"/>
    <w:rsid w:val="00B72C13"/>
    <w:rsid w:val="00CA6B37"/>
    <w:rsid w:val="00D4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B4026E"/>
    <w:rPr>
      <w:rFonts w:cs="Times New Roman"/>
      <w:vertAlign w:val="superscript"/>
    </w:rPr>
  </w:style>
  <w:style w:type="paragraph" w:styleId="a4">
    <w:name w:val="footnote text"/>
    <w:basedOn w:val="a"/>
    <w:link w:val="a5"/>
    <w:rsid w:val="00B4026E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B402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B402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26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3CC13-3CCF-40DB-8480-5847AACE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А.А.</dc:creator>
  <cp:keywords/>
  <dc:description/>
  <cp:lastModifiedBy>Пользователь Windows</cp:lastModifiedBy>
  <cp:revision>4</cp:revision>
  <cp:lastPrinted>2020-02-14T08:43:00Z</cp:lastPrinted>
  <dcterms:created xsi:type="dcterms:W3CDTF">2019-02-23T12:23:00Z</dcterms:created>
  <dcterms:modified xsi:type="dcterms:W3CDTF">2020-02-14T08:50:00Z</dcterms:modified>
</cp:coreProperties>
</file>